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9958FF">
      <w:bookmarkStart w:id="0" w:name="_GoBack"/>
    </w:p>
    <w:p w:rsidR="00175783" w:rsidRDefault="00175783" w:rsidP="009958FF"/>
    <w:p w:rsidR="00175783" w:rsidRDefault="00175783" w:rsidP="009958FF"/>
    <w:p w:rsidR="00175783" w:rsidRDefault="00175783" w:rsidP="009958FF"/>
    <w:p w:rsidR="00175783" w:rsidRDefault="00175783" w:rsidP="009958FF"/>
    <w:p w:rsidR="00175783" w:rsidRDefault="00175783" w:rsidP="009958FF"/>
    <w:p w:rsidR="00175783" w:rsidRDefault="00175783" w:rsidP="009958FF"/>
    <w:p w:rsidR="00175783" w:rsidRDefault="00175783" w:rsidP="009958FF"/>
    <w:bookmarkEnd w:id="0"/>
    <w:p w:rsidR="00175783" w:rsidRDefault="00175783" w:rsidP="00175783">
      <w:pPr>
        <w:jc w:val="center"/>
      </w:pPr>
    </w:p>
    <w:p w:rsidR="00D53B8C" w:rsidRDefault="00A274DD" w:rsidP="00175783">
      <w:pPr>
        <w:jc w:val="center"/>
      </w:pPr>
      <w:r>
        <w:t>Hepatitis A Virus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33666E" w:rsidRDefault="0033666E" w:rsidP="0033666E">
      <w:pPr>
        <w:ind w:firstLine="284"/>
        <w:jc w:val="center"/>
      </w:pPr>
      <w:r>
        <w:lastRenderedPageBreak/>
        <w:t>Hepatitis A Virus</w:t>
      </w:r>
    </w:p>
    <w:p w:rsidR="0033666E" w:rsidRPr="009958FF" w:rsidRDefault="0033666E" w:rsidP="0033666E">
      <w:pPr>
        <w:ind w:firstLine="284"/>
        <w:rPr>
          <w:b/>
        </w:rPr>
      </w:pPr>
      <w:r w:rsidRPr="009958FF">
        <w:rPr>
          <w:b/>
        </w:rPr>
        <w:t>What Hepatitis A is</w:t>
      </w:r>
      <w:r w:rsidR="009958FF" w:rsidRPr="009958FF">
        <w:rPr>
          <w:b/>
        </w:rPr>
        <w:t xml:space="preserve"> in General</w:t>
      </w:r>
    </w:p>
    <w:p w:rsidR="0033666E" w:rsidRDefault="0033666E" w:rsidP="009958FF">
      <w:pPr>
        <w:ind w:firstLine="720"/>
      </w:pPr>
      <w:r>
        <w:t>Hepatitis refers to the inflammation or swelling on the liver caused by the hepatitis A virus. The disease gets caused by alcohol, drugs, poison, and some viruses. Contaminated food and water form the leading cause of hepatitis A infection. According to the World Health Organization, appropriately, 1.4 million people acquire Hepatitis A virus annually. Most people get believed to practice low hygiene situations within their lives. Hepatitis A does not cause long term illnesses like Hepatitis B and C; hence infected people can recover fully</w:t>
      </w:r>
      <w:r w:rsidR="001652D5" w:rsidRPr="001652D5">
        <w:rPr>
          <w:szCs w:val="24"/>
        </w:rPr>
        <w:t xml:space="preserve"> </w:t>
      </w:r>
      <w:r w:rsidR="001652D5">
        <w:rPr>
          <w:szCs w:val="24"/>
        </w:rPr>
        <w:t>(Sheet, 2015)</w:t>
      </w:r>
      <w:r>
        <w:t xml:space="preserve">. Hepatitis A causes less severe disease on people living with HIV than those without the disease. For instance, an HIV positive individual may receive the occurrence of severer headache and fever caused by the hepatitis A virus. HIV positive people may take longer to recover from HAV leading to reduced life expectancy. Acquiring HIV does not increase people's chances of contracting HIV within society.  </w:t>
      </w:r>
    </w:p>
    <w:p w:rsidR="0033666E" w:rsidRPr="009958FF" w:rsidRDefault="0033666E" w:rsidP="0033666E">
      <w:pPr>
        <w:ind w:firstLine="284"/>
        <w:rPr>
          <w:b/>
        </w:rPr>
      </w:pPr>
      <w:r w:rsidRPr="009958FF">
        <w:rPr>
          <w:b/>
        </w:rPr>
        <w:t xml:space="preserve">How Hepatitis </w:t>
      </w:r>
      <w:r w:rsidR="009958FF" w:rsidRPr="009958FF">
        <w:rPr>
          <w:b/>
        </w:rPr>
        <w:t>a</w:t>
      </w:r>
      <w:r w:rsidRPr="009958FF">
        <w:rPr>
          <w:b/>
        </w:rPr>
        <w:t xml:space="preserve"> </w:t>
      </w:r>
      <w:r w:rsidR="009958FF" w:rsidRPr="009958FF">
        <w:rPr>
          <w:b/>
        </w:rPr>
        <w:t>Gets Spread</w:t>
      </w:r>
    </w:p>
    <w:p w:rsidR="0033666E" w:rsidRDefault="0033666E" w:rsidP="009958FF">
      <w:pPr>
        <w:ind w:firstLine="720"/>
      </w:pPr>
      <w:r>
        <w:t>Hepatitis A virus gets transmitted from one person to another through the fecal-oral process when a person ingests food or water contaminated by feces. Human waste of a person infected by hepatitis A virus forms the main breeding of the hepatitis A virus. When a person does not wash his or her hands properly at the time of preparing food, it can lead to the transmission of the hepatitis A virus</w:t>
      </w:r>
      <w:r w:rsidR="008060F7">
        <w:t xml:space="preserve"> </w:t>
      </w:r>
      <w:r w:rsidR="008060F7">
        <w:rPr>
          <w:szCs w:val="24"/>
        </w:rPr>
        <w:t>(Sheet, 2015)</w:t>
      </w:r>
      <w:r>
        <w:t xml:space="preserve">.  The hepatitis virus exists within the contaminated materials within the environment. For example, handling sewage contaminants and eating fruits can lead to hepatitis A virus infection. Sewage contaminated materials and untreated water lead to transmission of the hepatitis A virus. People do not practice adequate sanitation for </w:t>
      </w:r>
      <w:r>
        <w:lastRenderedPageBreak/>
        <w:t xml:space="preserve">improving their lives state of living. Washing of hands forms the primary basis for preventing hepatitis A from getting transmitted to others. Eating foods that have never got washed leads to the transmission of hepatitis A virus in the bodies. Also, close physical contact can lead to the spread of HAV. Activities such as anal and oral sex can lead to the spread of the hepatitis A virus. Most gays record the high occurrence of hepatitis A virus in their lives. Making contact between people leads to an increase in transmitting the hepatitis A virus to others. </w:t>
      </w:r>
    </w:p>
    <w:p w:rsidR="0033666E" w:rsidRPr="009958FF" w:rsidRDefault="0033666E" w:rsidP="0033666E">
      <w:pPr>
        <w:ind w:firstLine="284"/>
        <w:rPr>
          <w:b/>
        </w:rPr>
      </w:pPr>
      <w:r w:rsidRPr="009958FF">
        <w:rPr>
          <w:b/>
        </w:rPr>
        <w:t xml:space="preserve">Immunization </w:t>
      </w:r>
      <w:r w:rsidR="009958FF" w:rsidRPr="009958FF">
        <w:rPr>
          <w:b/>
        </w:rPr>
        <w:t>Efforts</w:t>
      </w:r>
    </w:p>
    <w:p w:rsidR="0033666E" w:rsidRDefault="0033666E" w:rsidP="009958FF">
      <w:pPr>
        <w:ind w:firstLine="720"/>
      </w:pPr>
      <w:r>
        <w:t xml:space="preserve">Vaccination needs to be considered a comprehensive plan for preventing and controlling hepatitis A </w:t>
      </w:r>
      <w:r w:rsidR="009958FF">
        <w:t>form</w:t>
      </w:r>
      <w:r>
        <w:t xml:space="preserve"> getting viral. Planning for robust immunization programs needs to involve careful economic evaluations and use additional prevention methods. The methods of avoiding the hepatitis A virus include improved sanitation and hygiene practices. The level of exposure to HAV in society needs to get considered. The process of conducting child immunizations must get developed to reduce the future occurrence of the hepatitis A virus</w:t>
      </w:r>
      <w:r w:rsidR="007840FD" w:rsidRPr="007840FD">
        <w:rPr>
          <w:szCs w:val="24"/>
        </w:rPr>
        <w:t xml:space="preserve"> </w:t>
      </w:r>
      <w:r w:rsidR="007840FD">
        <w:rPr>
          <w:szCs w:val="24"/>
        </w:rPr>
        <w:t>(</w:t>
      </w:r>
      <w:r w:rsidR="007840FD" w:rsidRPr="00A56096">
        <w:rPr>
          <w:szCs w:val="24"/>
        </w:rPr>
        <w:t>Murthy</w:t>
      </w:r>
      <w:r w:rsidR="007840FD">
        <w:rPr>
          <w:szCs w:val="24"/>
        </w:rPr>
        <w:t xml:space="preserve"> Et al</w:t>
      </w:r>
      <w:r>
        <w:t>.</w:t>
      </w:r>
      <w:r w:rsidR="007840FD">
        <w:t>, 2017).</w:t>
      </w:r>
      <w:r>
        <w:t xml:space="preserve"> Children in different countries have the opportunity to access universal immunization benefits—the majority of people getting exposed to getting hepatitis A virus infections because of the poor state of the environment. For instance, people living in dilapidated areas get exposed to contracting hepatitis A virus infection. The creation of intermediate endemicity has benefited most children in getting immunized. Countries with low endemicity may vaccinate risk adults highly in all places.</w:t>
      </w:r>
    </w:p>
    <w:p w:rsidR="0033666E" w:rsidRDefault="0033666E" w:rsidP="009958FF">
      <w:pPr>
        <w:ind w:firstLine="720"/>
      </w:pPr>
      <w:r>
        <w:t xml:space="preserve">Most countries have developed hepatitis A immunization schedules that are significant in health outcomes. In 2019, 34 states planned to introduce the hepatitis A vaccine to get used in immunizing children. Most countries use two dose regimens as inactivated hepatitis A vaccine. </w:t>
      </w:r>
      <w:r>
        <w:lastRenderedPageBreak/>
        <w:t>The use of the vaccine got recommended for people who were at risk of hepatitis A. The people include gays, users of recreational drugs, and travelers to countries where the virus is endemic. The recommendation of vaccination for hepatitis A virus needs to become site-specific. The creation of the feasibility of implementing widespread immunization campaigns must get included in the plan. Everybody would know about understanding the need for creating hygiene. Vaccination is instrumental in controlling the widespread outbreak of hepatitis A virus in countries</w:t>
      </w:r>
      <w:r w:rsidR="00462D69">
        <w:t xml:space="preserve"> </w:t>
      </w:r>
      <w:r w:rsidR="00462D69">
        <w:rPr>
          <w:szCs w:val="24"/>
        </w:rPr>
        <w:t>(</w:t>
      </w:r>
      <w:r w:rsidR="00462D69" w:rsidRPr="00A56096">
        <w:rPr>
          <w:szCs w:val="24"/>
        </w:rPr>
        <w:t>Murthy</w:t>
      </w:r>
      <w:r w:rsidR="00462D69">
        <w:rPr>
          <w:szCs w:val="24"/>
        </w:rPr>
        <w:t xml:space="preserve"> Et al</w:t>
      </w:r>
      <w:r w:rsidR="00462D69">
        <w:t>., 2017)</w:t>
      </w:r>
      <w:r>
        <w:t xml:space="preserve">. Creation of campaigns would champion for increasing immunization processes within states. All the age groups in countries would have the opportunity of accessing productive health care. Vaccinations efforts can get supplemented by health education in different parts of the world. The training would help in increasing the need for improved sanitation, hygiene practices, and food safety. People would get urged to practice hygiene when handling matters concerning food processes at any level. </w:t>
      </w:r>
    </w:p>
    <w:p w:rsidR="0033666E" w:rsidRPr="009958FF" w:rsidRDefault="0033666E" w:rsidP="0033666E">
      <w:pPr>
        <w:ind w:firstLine="284"/>
        <w:rPr>
          <w:b/>
        </w:rPr>
      </w:pPr>
      <w:r w:rsidRPr="009958FF">
        <w:rPr>
          <w:b/>
        </w:rPr>
        <w:t>Prevention of Hepatitis A</w:t>
      </w:r>
    </w:p>
    <w:p w:rsidR="0033666E" w:rsidRDefault="0033666E" w:rsidP="009958FF">
      <w:pPr>
        <w:ind w:firstLine="720"/>
      </w:pPr>
      <w:r>
        <w:t>Prevention of hepatitis A can get done through maintaining good personal hygiene and sanitation. Washing hands using soap needs to get done after visiting the toilet, changing diapers, and preparing food. Washing fruits and vegetables before arriving prepared is effective in preventing hepatitis A from affecting people. Drinking boiled water is also useful in preventing hepatitis A virus from functioning in the human body. The improvement of cleanliness within the environment forms a significant basis for preventing hepatitis A virus transmission</w:t>
      </w:r>
      <w:r w:rsidR="00ED7CA2" w:rsidRPr="00ED7CA2">
        <w:rPr>
          <w:szCs w:val="24"/>
        </w:rPr>
        <w:t xml:space="preserve"> </w:t>
      </w:r>
      <w:r w:rsidR="00ED7CA2">
        <w:rPr>
          <w:szCs w:val="24"/>
        </w:rPr>
        <w:t>(</w:t>
      </w:r>
      <w:r w:rsidR="00ED7CA2" w:rsidRPr="0033666E">
        <w:rPr>
          <w:szCs w:val="24"/>
        </w:rPr>
        <w:t>European Association For</w:t>
      </w:r>
      <w:r w:rsidR="00ED7CA2">
        <w:rPr>
          <w:szCs w:val="24"/>
        </w:rPr>
        <w:t xml:space="preserve"> The Study Of The Liver, 2017)</w:t>
      </w:r>
      <w:r>
        <w:t>. Eating raw vegetables sold in the market needs to get done after proper washing. For instance, eating properly washed mango reduces the risk of contracting the hepatitis A virus.</w:t>
      </w:r>
    </w:p>
    <w:p w:rsidR="0033666E" w:rsidRDefault="0033666E" w:rsidP="009958FF">
      <w:pPr>
        <w:ind w:firstLine="720"/>
      </w:pPr>
      <w:r>
        <w:lastRenderedPageBreak/>
        <w:t xml:space="preserve">Most people suffer from hepatitis A virus because they lack the discipline of maintaining proper hygiene.  Besides, getting vaccinated against HAV is another way of keeping from the virus. Most parts of the US approve the use of Hepatitis A virus for people older than 12 months and above. The vaccine is safe for pregnant people, breastfeeding women, and HIV positive people. Within six months, two shots of Hepatitis A virus get administered to people. HIV infected people with low CD4 counts need to get a higher dose of two shots of the vaccine. To get fully protected, everybody must understand the two shots of HAV vaccination. The people living with HIV must get vaccinated when they travel to areas with high Hepatitis A. Vaccination plays a vital role in maintaining the health system of sick people. Lastly, an injection of immune globulin can help prevent HAV infection to people who never got vaccinated. Post-exposure prophylaxis provides short term protection against disease that may get developed by Hepatitis A virus. Immune globulin can get administered to people after two weeks of exposure to the Hepatitis A virus. The vaccine is crucial in preventing the occurrence of hepatitis A in the lives of people. People above 40 years can use either immune globulin or hepatitis A vaccine after getting exposed to the virus. </w:t>
      </w:r>
    </w:p>
    <w:p w:rsidR="0033666E" w:rsidRPr="009958FF" w:rsidRDefault="0033666E" w:rsidP="0033666E">
      <w:pPr>
        <w:ind w:firstLine="284"/>
        <w:rPr>
          <w:b/>
        </w:rPr>
      </w:pPr>
      <w:r w:rsidRPr="009958FF">
        <w:rPr>
          <w:b/>
        </w:rPr>
        <w:t>Diagnosis and Treatment</w:t>
      </w:r>
    </w:p>
    <w:p w:rsidR="0033666E" w:rsidRDefault="0033666E" w:rsidP="009958FF">
      <w:pPr>
        <w:ind w:firstLine="720"/>
      </w:pPr>
      <w:r>
        <w:t>Doctors typically perform blood tests for antibodies to ensure anybody infected with hepatitis A gets diagnosed. The incubation period for HAV ranges between 15 to 50 days. The infected people can spread the virus to others within this period hence the need for diagnosis. The incubation period gets shorter as people become older. Carrying out blood tests on antibodies allow HAV to get diagnosed in the body of infected people</w:t>
      </w:r>
      <w:r w:rsidR="002B1708" w:rsidRPr="002B1708">
        <w:rPr>
          <w:szCs w:val="24"/>
        </w:rPr>
        <w:t xml:space="preserve"> </w:t>
      </w:r>
      <w:r w:rsidR="002B1708">
        <w:rPr>
          <w:szCs w:val="24"/>
        </w:rPr>
        <w:t>(</w:t>
      </w:r>
      <w:r w:rsidR="002B1708" w:rsidRPr="0033666E">
        <w:rPr>
          <w:szCs w:val="24"/>
        </w:rPr>
        <w:t>Alavi</w:t>
      </w:r>
      <w:r w:rsidR="002B1708">
        <w:rPr>
          <w:szCs w:val="24"/>
        </w:rPr>
        <w:t xml:space="preserve"> Et al</w:t>
      </w:r>
      <w:r>
        <w:t>.</w:t>
      </w:r>
      <w:r w:rsidR="002B1708">
        <w:t>, 2017).</w:t>
      </w:r>
      <w:r>
        <w:t xml:space="preserve"> There are signs of hepatitis A that gets recorded during testing. They include loss of appetite, vomiting, fatigue, nausea, dark-colored urine, and fever. Some people do not show symptoms at all, with </w:t>
      </w:r>
      <w:r>
        <w:lastRenderedPageBreak/>
        <w:t xml:space="preserve">only flu getting observed. No treatment of hepatitis A virus does exist, but rest and proper nutrition can reduce its symptoms. Supportive care and tests help make the immune system of patients reduce the increase of hepatitis A infection. People can take two months to recover, but some can take up to six months. The infected patients must stay away from alcohol and medications that may affect the liver. The use of alcohol tends to affect the liver's performance, hence leading to severe problems within the body. Hepatitis A virus affects the mass of people using alcohol while in their sickness mode. </w:t>
      </w:r>
    </w:p>
    <w:p w:rsidR="0033666E" w:rsidRDefault="0033666E" w:rsidP="009958FF">
      <w:pPr>
        <w:ind w:firstLine="720"/>
      </w:pPr>
      <w:r>
        <w:t>In conclusion, the hepatitis A virus poses a serious health concern in areas where people live. Contaminated sewage materials need to get gathered and disposed of properly to ensure increased sanitation levels. Hygiene needs to get improved to allow for the reduction of transmission of hepatitis A virus amongst people. The creation of productive immunization and vaccination efforts has led to an enhanced state of hepatitis A prevention. People have an opportunity of eliminating the transmission of HAV in their lives after getting vaccinated. Children can get immunized in the process of contacting the disease from the environment. Robust immunization efforts perform appropriate procedures in achieving a high number of people free from the hepatitis A virus.</w:t>
      </w:r>
    </w:p>
    <w:p w:rsidR="0033666E" w:rsidRDefault="0033666E" w:rsidP="0033666E">
      <w:pPr>
        <w:ind w:firstLine="284"/>
      </w:pPr>
    </w:p>
    <w:p w:rsidR="0033666E" w:rsidRDefault="0033666E" w:rsidP="0033666E">
      <w:pPr>
        <w:ind w:firstLine="284"/>
      </w:pPr>
    </w:p>
    <w:p w:rsidR="0033666E" w:rsidRDefault="0033666E" w:rsidP="0033666E">
      <w:pPr>
        <w:ind w:firstLine="284"/>
      </w:pPr>
    </w:p>
    <w:p w:rsidR="0033666E" w:rsidRDefault="0033666E" w:rsidP="0033666E">
      <w:pPr>
        <w:ind w:firstLine="284"/>
      </w:pPr>
    </w:p>
    <w:p w:rsidR="0033666E" w:rsidRDefault="0033666E" w:rsidP="000D3FB5"/>
    <w:p w:rsidR="0033666E" w:rsidRPr="0033666E" w:rsidRDefault="0033666E" w:rsidP="0033666E">
      <w:pPr>
        <w:ind w:firstLine="284"/>
        <w:jc w:val="center"/>
      </w:pPr>
      <w:r>
        <w:lastRenderedPageBreak/>
        <w:t>References</w:t>
      </w:r>
    </w:p>
    <w:p w:rsidR="000D3FB5" w:rsidRPr="0033666E" w:rsidRDefault="000D3FB5" w:rsidP="009958FF">
      <w:pPr>
        <w:ind w:left="720" w:hanging="720"/>
        <w:rPr>
          <w:szCs w:val="24"/>
        </w:rPr>
      </w:pPr>
      <w:r w:rsidRPr="0033666E">
        <w:rPr>
          <w:szCs w:val="24"/>
        </w:rPr>
        <w:t xml:space="preserve">Alavi, A., French, L. E., Davis, M. D., Brassard, A., &amp; Kirsner, R. S. (2017). Pyoderma gangrenosum: an update on pathophysiology, diagnosis and treatment. </w:t>
      </w:r>
      <w:r w:rsidRPr="0033666E">
        <w:rPr>
          <w:i/>
          <w:iCs/>
          <w:szCs w:val="24"/>
        </w:rPr>
        <w:t>American journal of clinical dermatology</w:t>
      </w:r>
      <w:r w:rsidRPr="0033666E">
        <w:rPr>
          <w:szCs w:val="24"/>
        </w:rPr>
        <w:t xml:space="preserve">, </w:t>
      </w:r>
      <w:r w:rsidRPr="0033666E">
        <w:rPr>
          <w:i/>
          <w:iCs/>
          <w:szCs w:val="24"/>
        </w:rPr>
        <w:t>18</w:t>
      </w:r>
      <w:r w:rsidRPr="0033666E">
        <w:rPr>
          <w:szCs w:val="24"/>
        </w:rPr>
        <w:t>(3), 355-372.</w:t>
      </w:r>
    </w:p>
    <w:p w:rsidR="000D3FB5" w:rsidRDefault="000D3FB5" w:rsidP="009958FF">
      <w:pPr>
        <w:ind w:left="720" w:hanging="720"/>
        <w:rPr>
          <w:szCs w:val="24"/>
        </w:rPr>
      </w:pPr>
      <w:r w:rsidRPr="0033666E">
        <w:rPr>
          <w:szCs w:val="24"/>
        </w:rPr>
        <w:t xml:space="preserve">European Association For The Study Of The Liver. (2017). EASL 2017 Clinical Practice Guidelines </w:t>
      </w:r>
      <w:r>
        <w:rPr>
          <w:szCs w:val="24"/>
        </w:rPr>
        <w:t>on the management of hepatitis A</w:t>
      </w:r>
      <w:r w:rsidRPr="0033666E">
        <w:rPr>
          <w:szCs w:val="24"/>
        </w:rPr>
        <w:t xml:space="preserve"> virus infection. </w:t>
      </w:r>
      <w:r w:rsidRPr="0033666E">
        <w:rPr>
          <w:i/>
          <w:iCs/>
          <w:szCs w:val="24"/>
        </w:rPr>
        <w:t>Journal of hepatology</w:t>
      </w:r>
      <w:r w:rsidRPr="0033666E">
        <w:rPr>
          <w:szCs w:val="24"/>
        </w:rPr>
        <w:t xml:space="preserve">, </w:t>
      </w:r>
      <w:r w:rsidRPr="0033666E">
        <w:rPr>
          <w:i/>
          <w:iCs/>
          <w:szCs w:val="24"/>
        </w:rPr>
        <w:t>67</w:t>
      </w:r>
      <w:r w:rsidRPr="0033666E">
        <w:rPr>
          <w:szCs w:val="24"/>
        </w:rPr>
        <w:t>(2), 370-398.</w:t>
      </w:r>
    </w:p>
    <w:p w:rsidR="000D3FB5" w:rsidRDefault="000D3FB5" w:rsidP="009958FF">
      <w:pPr>
        <w:ind w:left="720" w:hanging="720"/>
        <w:rPr>
          <w:szCs w:val="24"/>
        </w:rPr>
      </w:pPr>
      <w:r w:rsidRPr="00A56096">
        <w:rPr>
          <w:szCs w:val="24"/>
        </w:rPr>
        <w:t xml:space="preserve">Murthy, N., Rodgers, L., Pabst, L., Fiebelkorn, A. P., &amp; Ng, T. (2017). Progress in childhood vaccination data in immunization information systems—United States, 2013–2016. </w:t>
      </w:r>
      <w:r w:rsidRPr="00A56096">
        <w:rPr>
          <w:i/>
          <w:iCs/>
          <w:szCs w:val="24"/>
        </w:rPr>
        <w:t>MMWR. Morbidity and mortality weekly report</w:t>
      </w:r>
      <w:r w:rsidRPr="00A56096">
        <w:rPr>
          <w:szCs w:val="24"/>
        </w:rPr>
        <w:t xml:space="preserve">, </w:t>
      </w:r>
      <w:r w:rsidRPr="00A56096">
        <w:rPr>
          <w:i/>
          <w:iCs/>
          <w:szCs w:val="24"/>
        </w:rPr>
        <w:t>66</w:t>
      </w:r>
      <w:r w:rsidRPr="00A56096">
        <w:rPr>
          <w:szCs w:val="24"/>
        </w:rPr>
        <w:t>(43), 1178.</w:t>
      </w:r>
    </w:p>
    <w:p w:rsidR="000D3FB5" w:rsidRPr="001652D5" w:rsidRDefault="000D3FB5" w:rsidP="009958FF">
      <w:pPr>
        <w:ind w:left="720" w:hanging="720"/>
        <w:rPr>
          <w:szCs w:val="24"/>
        </w:rPr>
      </w:pPr>
      <w:r>
        <w:rPr>
          <w:szCs w:val="24"/>
        </w:rPr>
        <w:t>Sheet, F. (2015). Hepatitis A</w:t>
      </w:r>
      <w:r w:rsidRPr="001652D5">
        <w:rPr>
          <w:szCs w:val="24"/>
        </w:rPr>
        <w:t xml:space="preserve">. In. </w:t>
      </w:r>
      <w:r w:rsidRPr="001652D5">
        <w:rPr>
          <w:i/>
          <w:iCs/>
          <w:szCs w:val="24"/>
        </w:rPr>
        <w:t>World Health Organization, available at http://www. who. int/mediacentre/factsheets/fs280/en/accessed</w:t>
      </w:r>
      <w:r w:rsidRPr="001652D5">
        <w:rPr>
          <w:szCs w:val="24"/>
        </w:rPr>
        <w:t xml:space="preserve">, </w:t>
      </w:r>
      <w:r w:rsidRPr="001652D5">
        <w:rPr>
          <w:i/>
          <w:iCs/>
          <w:szCs w:val="24"/>
        </w:rPr>
        <w:t>31</w:t>
      </w:r>
      <w:r w:rsidRPr="001652D5">
        <w:rPr>
          <w:szCs w:val="24"/>
        </w:rPr>
        <w:t>.</w:t>
      </w:r>
    </w:p>
    <w:p w:rsidR="00A56096" w:rsidRPr="0033666E" w:rsidRDefault="00A56096" w:rsidP="001652D5">
      <w:pPr>
        <w:rPr>
          <w:szCs w:val="24"/>
        </w:rPr>
      </w:pPr>
    </w:p>
    <w:sectPr w:rsidR="00A56096" w:rsidRPr="0033666E"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1D2" w:rsidRDefault="000501D2" w:rsidP="00790ECD">
      <w:pPr>
        <w:spacing w:after="0" w:line="240" w:lineRule="auto"/>
      </w:pPr>
      <w:r>
        <w:separator/>
      </w:r>
    </w:p>
  </w:endnote>
  <w:endnote w:type="continuationSeparator" w:id="0">
    <w:p w:rsidR="000501D2" w:rsidRDefault="000501D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1D2" w:rsidRDefault="000501D2" w:rsidP="00790ECD">
      <w:pPr>
        <w:spacing w:after="0" w:line="240" w:lineRule="auto"/>
      </w:pPr>
      <w:r>
        <w:separator/>
      </w:r>
    </w:p>
  </w:footnote>
  <w:footnote w:type="continuationSeparator" w:id="0">
    <w:p w:rsidR="000501D2" w:rsidRDefault="000501D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A274DD" w:rsidP="00A274DD">
        <w:pPr>
          <w:pStyle w:val="Header"/>
        </w:pPr>
        <w:r>
          <w:t>HEPATITIS A VIRUS</w:t>
        </w:r>
        <w:r w:rsidR="003A2F85">
          <w:tab/>
        </w:r>
        <w:r w:rsidR="003A2F85">
          <w:tab/>
        </w:r>
        <w:r w:rsidR="00052DA2">
          <w:fldChar w:fldCharType="begin"/>
        </w:r>
        <w:r w:rsidR="00052DA2">
          <w:instrText xml:space="preserve"> PAGE   \* MERGEFORMAT </w:instrText>
        </w:r>
        <w:r w:rsidR="00052DA2">
          <w:fldChar w:fldCharType="separate"/>
        </w:r>
        <w:r w:rsidR="009958FF">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A274DD">
      <w:t>HEPATITIS A VIRUS</w:t>
    </w:r>
    <w:r w:rsidR="00D5124F">
      <w:t xml:space="preserve">                                                           </w:t>
    </w:r>
    <w:r w:rsidR="00A274DD">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01D2"/>
    <w:rsid w:val="00052DA2"/>
    <w:rsid w:val="000707E8"/>
    <w:rsid w:val="00073E5E"/>
    <w:rsid w:val="000A337E"/>
    <w:rsid w:val="000A49F2"/>
    <w:rsid w:val="000D3FB5"/>
    <w:rsid w:val="000F132F"/>
    <w:rsid w:val="000F7DEE"/>
    <w:rsid w:val="00104BB6"/>
    <w:rsid w:val="00122D71"/>
    <w:rsid w:val="001621C5"/>
    <w:rsid w:val="001652D5"/>
    <w:rsid w:val="00175783"/>
    <w:rsid w:val="00190BE7"/>
    <w:rsid w:val="00196B3F"/>
    <w:rsid w:val="001A475D"/>
    <w:rsid w:val="001C55F2"/>
    <w:rsid w:val="001E78AD"/>
    <w:rsid w:val="00220C58"/>
    <w:rsid w:val="002229DA"/>
    <w:rsid w:val="00257262"/>
    <w:rsid w:val="002572E5"/>
    <w:rsid w:val="002A6F37"/>
    <w:rsid w:val="002B1708"/>
    <w:rsid w:val="002E0135"/>
    <w:rsid w:val="002E3683"/>
    <w:rsid w:val="002E6FB0"/>
    <w:rsid w:val="002F01C1"/>
    <w:rsid w:val="00300376"/>
    <w:rsid w:val="0033666E"/>
    <w:rsid w:val="003771D7"/>
    <w:rsid w:val="00386290"/>
    <w:rsid w:val="0039592B"/>
    <w:rsid w:val="003A2F85"/>
    <w:rsid w:val="003E7231"/>
    <w:rsid w:val="003F55C0"/>
    <w:rsid w:val="00462D69"/>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840FD"/>
    <w:rsid w:val="00790ECD"/>
    <w:rsid w:val="007B395F"/>
    <w:rsid w:val="007D0D3E"/>
    <w:rsid w:val="007D63B1"/>
    <w:rsid w:val="007F7754"/>
    <w:rsid w:val="008060F7"/>
    <w:rsid w:val="00821224"/>
    <w:rsid w:val="00825A3D"/>
    <w:rsid w:val="008848E4"/>
    <w:rsid w:val="008B30B4"/>
    <w:rsid w:val="008B38A0"/>
    <w:rsid w:val="008E016F"/>
    <w:rsid w:val="008E3E48"/>
    <w:rsid w:val="008F3A56"/>
    <w:rsid w:val="00903890"/>
    <w:rsid w:val="00930BFD"/>
    <w:rsid w:val="00935496"/>
    <w:rsid w:val="00973CC6"/>
    <w:rsid w:val="009958FF"/>
    <w:rsid w:val="009C7EF0"/>
    <w:rsid w:val="009D031F"/>
    <w:rsid w:val="00A2254C"/>
    <w:rsid w:val="00A23DDC"/>
    <w:rsid w:val="00A274DD"/>
    <w:rsid w:val="00A56096"/>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ED7CA2"/>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FC7C7"/>
  <w15:docId w15:val="{2D2CDB66-80B6-4433-BE89-C44286EE5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77055079">
      <w:bodyDiv w:val="1"/>
      <w:marLeft w:val="0"/>
      <w:marRight w:val="0"/>
      <w:marTop w:val="0"/>
      <w:marBottom w:val="0"/>
      <w:divBdr>
        <w:top w:val="none" w:sz="0" w:space="0" w:color="auto"/>
        <w:left w:val="none" w:sz="0" w:space="0" w:color="auto"/>
        <w:bottom w:val="none" w:sz="0" w:space="0" w:color="auto"/>
        <w:right w:val="none" w:sz="0" w:space="0" w:color="auto"/>
      </w:divBdr>
      <w:divsChild>
        <w:div w:id="1216087918">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11978197">
      <w:bodyDiv w:val="1"/>
      <w:marLeft w:val="0"/>
      <w:marRight w:val="0"/>
      <w:marTop w:val="0"/>
      <w:marBottom w:val="0"/>
      <w:divBdr>
        <w:top w:val="none" w:sz="0" w:space="0" w:color="auto"/>
        <w:left w:val="none" w:sz="0" w:space="0" w:color="auto"/>
        <w:bottom w:val="none" w:sz="0" w:space="0" w:color="auto"/>
        <w:right w:val="none" w:sz="0" w:space="0" w:color="auto"/>
      </w:divBdr>
      <w:divsChild>
        <w:div w:id="1839999980">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691348198">
      <w:bodyDiv w:val="1"/>
      <w:marLeft w:val="0"/>
      <w:marRight w:val="0"/>
      <w:marTop w:val="0"/>
      <w:marBottom w:val="0"/>
      <w:divBdr>
        <w:top w:val="none" w:sz="0" w:space="0" w:color="auto"/>
        <w:left w:val="none" w:sz="0" w:space="0" w:color="auto"/>
        <w:bottom w:val="none" w:sz="0" w:space="0" w:color="auto"/>
        <w:right w:val="none" w:sz="0" w:space="0" w:color="auto"/>
      </w:divBdr>
      <w:divsChild>
        <w:div w:id="1193375760">
          <w:marLeft w:val="0"/>
          <w:marRight w:val="0"/>
          <w:marTop w:val="0"/>
          <w:marBottom w:val="0"/>
          <w:divBdr>
            <w:top w:val="none" w:sz="0" w:space="0" w:color="auto"/>
            <w:left w:val="none" w:sz="0" w:space="0" w:color="auto"/>
            <w:bottom w:val="none" w:sz="0" w:space="0" w:color="auto"/>
            <w:right w:val="none" w:sz="0" w:space="0" w:color="auto"/>
          </w:divBdr>
        </w:div>
      </w:divsChild>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839996397">
      <w:bodyDiv w:val="1"/>
      <w:marLeft w:val="0"/>
      <w:marRight w:val="0"/>
      <w:marTop w:val="0"/>
      <w:marBottom w:val="0"/>
      <w:divBdr>
        <w:top w:val="none" w:sz="0" w:space="0" w:color="auto"/>
        <w:left w:val="none" w:sz="0" w:space="0" w:color="auto"/>
        <w:bottom w:val="none" w:sz="0" w:space="0" w:color="auto"/>
        <w:right w:val="none" w:sz="0" w:space="0" w:color="auto"/>
      </w:divBdr>
      <w:divsChild>
        <w:div w:id="2099446527">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F31E5-8EB1-4597-8857-16A3850D2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1468</Words>
  <Characters>8372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2020-07-19T15:30:00Z</dcterms:created>
  <dcterms:modified xsi:type="dcterms:W3CDTF">2020-07-19T15:30:00Z</dcterms:modified>
</cp:coreProperties>
</file>